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63C" w:rsidRDefault="008B39B6">
      <w:r w:rsidRPr="008B39B6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Ханиф\Desktop\титул ОБЖ 8=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аниф\Desktop\титул ОБЖ 8=9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9B6" w:rsidRDefault="008B39B6"/>
    <w:p w:rsidR="008B39B6" w:rsidRDefault="008B39B6"/>
    <w:p w:rsidR="008B39B6" w:rsidRDefault="008B39B6"/>
    <w:p w:rsidR="008B39B6" w:rsidRDefault="008B39B6"/>
    <w:p w:rsidR="008B39B6" w:rsidRPr="008B39B6" w:rsidRDefault="008B39B6" w:rsidP="008B39B6">
      <w:pPr>
        <w:spacing w:after="29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Пояснительная записка </w:t>
      </w:r>
    </w:p>
    <w:p w:rsidR="008B39B6" w:rsidRPr="008B39B6" w:rsidRDefault="008B39B6" w:rsidP="008B39B6">
      <w:pPr>
        <w:spacing w:after="281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по ОБЖ для 10</w:t>
      </w:r>
      <w:r w:rsidR="00CB3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-11 классов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основании следующих документов: </w:t>
      </w:r>
    </w:p>
    <w:p w:rsidR="008B39B6" w:rsidRPr="008B39B6" w:rsidRDefault="008B39B6" w:rsidP="008B39B6">
      <w:pPr>
        <w:numPr>
          <w:ilvl w:val="0"/>
          <w:numId w:val="1"/>
        </w:numPr>
        <w:spacing w:after="44" w:line="228" w:lineRule="auto"/>
        <w:ind w:right="82" w:hanging="1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Законы РФ и РТ «Об образовании»  </w:t>
      </w:r>
    </w:p>
    <w:p w:rsidR="008B39B6" w:rsidRPr="008B39B6" w:rsidRDefault="008B39B6" w:rsidP="008B39B6">
      <w:pPr>
        <w:numPr>
          <w:ilvl w:val="0"/>
          <w:numId w:val="1"/>
        </w:numPr>
        <w:spacing w:after="87" w:line="228" w:lineRule="auto"/>
        <w:ind w:right="82" w:hanging="1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государственного Стандарта</w:t>
      </w: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полнго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(среднего)</w:t>
      </w: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 образования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(Приказ МО РФ от 5 марта 2004 г. № 1089), - Примерной программы по ОБЖ, </w:t>
      </w:r>
    </w:p>
    <w:p w:rsidR="008B39B6" w:rsidRPr="008B39B6" w:rsidRDefault="008B39B6" w:rsidP="008B39B6">
      <w:pPr>
        <w:numPr>
          <w:ilvl w:val="0"/>
          <w:numId w:val="1"/>
        </w:numPr>
        <w:spacing w:after="291" w:line="228" w:lineRule="auto"/>
        <w:ind w:right="82" w:hanging="13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Болоьшекляринская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»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Каско-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Устьинского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Республики Татарстан на 2022 – 2023 учебный год  </w:t>
      </w:r>
    </w:p>
    <w:p w:rsidR="008B39B6" w:rsidRPr="008B39B6" w:rsidRDefault="008B39B6" w:rsidP="008B39B6">
      <w:pPr>
        <w:spacing w:after="53" w:line="246" w:lineRule="auto"/>
        <w:ind w:left="577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Структура документа: </w:t>
      </w:r>
    </w:p>
    <w:p w:rsidR="008B39B6" w:rsidRPr="008B39B6" w:rsidRDefault="008B39B6" w:rsidP="008B39B6">
      <w:pPr>
        <w:spacing w:after="213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включает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себя следующие разделы: </w:t>
      </w:r>
    </w:p>
    <w:p w:rsidR="008B39B6" w:rsidRPr="008B39B6" w:rsidRDefault="008B39B6" w:rsidP="008B39B6">
      <w:pPr>
        <w:numPr>
          <w:ilvl w:val="1"/>
          <w:numId w:val="1"/>
        </w:numPr>
        <w:spacing w:after="44" w:line="228" w:lineRule="auto"/>
        <w:ind w:right="426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Пояснительная записка; </w:t>
      </w:r>
    </w:p>
    <w:p w:rsidR="008B39B6" w:rsidRPr="008B39B6" w:rsidRDefault="008B39B6" w:rsidP="008B39B6">
      <w:pPr>
        <w:numPr>
          <w:ilvl w:val="1"/>
          <w:numId w:val="1"/>
        </w:numPr>
        <w:spacing w:after="43" w:line="228" w:lineRule="auto"/>
        <w:ind w:right="20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Учебно-тематический план с указанием количества часов, отводимых на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 каждой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темы; </w:t>
      </w:r>
    </w:p>
    <w:p w:rsidR="008B39B6" w:rsidRPr="008B39B6" w:rsidRDefault="008B39B6" w:rsidP="008B39B6">
      <w:pPr>
        <w:numPr>
          <w:ilvl w:val="1"/>
          <w:numId w:val="1"/>
        </w:numPr>
        <w:spacing w:after="43" w:line="228" w:lineRule="auto"/>
        <w:ind w:right="426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8B39B6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Основное содержание; </w:t>
      </w:r>
    </w:p>
    <w:p w:rsidR="008B39B6" w:rsidRPr="008B39B6" w:rsidRDefault="008B39B6" w:rsidP="008B39B6">
      <w:pPr>
        <w:spacing w:after="154" w:line="228" w:lineRule="auto"/>
        <w:ind w:left="139" w:right="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- календарное планирование уроков </w:t>
      </w:r>
    </w:p>
    <w:p w:rsidR="008B39B6" w:rsidRPr="008B39B6" w:rsidRDefault="008B39B6" w:rsidP="008B39B6">
      <w:pPr>
        <w:spacing w:after="43" w:line="240" w:lineRule="auto"/>
        <w:ind w:left="4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B39B6" w:rsidRDefault="008B39B6" w:rsidP="008B39B6">
      <w:pPr>
        <w:spacing w:after="46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базисный учебный план общеобразовательных учреждений Российской Федерации предусматривает изучение учебного предмета «Основы безопасности жизнедеятельности» в 10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  в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количестве 35 часов, из расчета 1 час в неделю.</w:t>
      </w: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="00CB3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класс</w:t>
      </w:r>
      <w:r w:rsidR="00CB3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  34 часа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 час в неделю), в том числе на проведение практических работ – 5 часа. </w:t>
      </w:r>
    </w:p>
    <w:p w:rsidR="008B39B6" w:rsidRPr="008B39B6" w:rsidRDefault="008B39B6" w:rsidP="008B39B6">
      <w:pPr>
        <w:spacing w:after="3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39B6" w:rsidRPr="008B39B6" w:rsidRDefault="008B39B6" w:rsidP="008B39B6">
      <w:pPr>
        <w:spacing w:after="45" w:line="228" w:lineRule="auto"/>
        <w:ind w:left="371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на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  авторской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по курсу «Основы безопасности жизнедеятельности» для 10–11 классов </w:t>
      </w:r>
    </w:p>
    <w:p w:rsidR="008B39B6" w:rsidRPr="008B39B6" w:rsidRDefault="008B39B6" w:rsidP="008B39B6">
      <w:pPr>
        <w:spacing w:after="0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учреждений (авторы программы – А. Т. Смирнов, Б. О. Хренников, М. А. Маслов, В. А. Васнев),  </w:t>
      </w:r>
    </w:p>
    <w:p w:rsidR="008B39B6" w:rsidRPr="008B39B6" w:rsidRDefault="008B39B6" w:rsidP="008B39B6">
      <w:pPr>
        <w:spacing w:after="53" w:line="240" w:lineRule="auto"/>
        <w:ind w:left="3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41" w:line="246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Цели и задачи курса: </w:t>
      </w:r>
    </w:p>
    <w:p w:rsidR="008B39B6" w:rsidRPr="008B39B6" w:rsidRDefault="008B39B6" w:rsidP="008B39B6">
      <w:pPr>
        <w:numPr>
          <w:ilvl w:val="0"/>
          <w:numId w:val="2"/>
        </w:numPr>
        <w:spacing w:after="46" w:line="228" w:lineRule="auto"/>
        <w:ind w:right="5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воспитание</w:t>
      </w:r>
      <w:proofErr w:type="gramEnd"/>
      <w:r w:rsidRPr="008B39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ответственного отношения к окружающей природной среде, к личному здоровью как индивидуальной и общественной ценности, к безопасности личности, общества и государства; </w:t>
      </w:r>
    </w:p>
    <w:p w:rsidR="008B39B6" w:rsidRPr="008B39B6" w:rsidRDefault="008B39B6" w:rsidP="008B39B6">
      <w:pPr>
        <w:numPr>
          <w:ilvl w:val="0"/>
          <w:numId w:val="2"/>
        </w:numPr>
        <w:spacing w:after="46" w:line="228" w:lineRule="auto"/>
        <w:ind w:right="5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развитие</w:t>
      </w:r>
      <w:proofErr w:type="gramEnd"/>
      <w:r w:rsidRPr="008B39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личных духовных и физических качеств, обеспечивающих адекватное поведение в различных опасных и чрезвычайных ситуациях природного, техногенного и социального характера; развитие потребности соблюдать нормы здорового образа жизни; подготовку к выполнению требований, предъявляемых к гражданину Российской Федерации в области безопасности жизнедеятельности; </w:t>
      </w:r>
    </w:p>
    <w:p w:rsidR="008B39B6" w:rsidRPr="008B39B6" w:rsidRDefault="008B39B6" w:rsidP="008B39B6">
      <w:pPr>
        <w:numPr>
          <w:ilvl w:val="0"/>
          <w:numId w:val="2"/>
        </w:numPr>
        <w:spacing w:after="2" w:line="234" w:lineRule="auto"/>
        <w:ind w:right="5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освоение</w:t>
      </w:r>
      <w:proofErr w:type="gramEnd"/>
      <w:r w:rsidRPr="008B39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знаний: об опасных и чрезвычайных ситуациях, о влиянии их последствий на безопасность личности, общества и государства; о государственной системе обеспечения защиты населения от чрезвычайных ситуаций; об организации подготовки населения к действиям в условиях опасных и чрезвычайных ситуаций; о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 </w:t>
      </w:r>
    </w:p>
    <w:p w:rsidR="008B39B6" w:rsidRPr="008B39B6" w:rsidRDefault="008B39B6" w:rsidP="008B39B6">
      <w:pPr>
        <w:numPr>
          <w:ilvl w:val="0"/>
          <w:numId w:val="2"/>
        </w:numPr>
        <w:spacing w:after="2" w:line="234" w:lineRule="auto"/>
        <w:ind w:right="5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овладение</w:t>
      </w:r>
      <w:proofErr w:type="gramEnd"/>
      <w:r w:rsidRPr="008B39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разрабатывать план своих действий в конкретной опасной ситуации с учетом реальной обстановки и своих возможностей. 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53" w:line="240" w:lineRule="auto"/>
        <w:ind w:left="36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Default="008B39B6" w:rsidP="008B39B6">
      <w:pPr>
        <w:spacing w:after="8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УЧЕБНО-ТЕМАТИЧЕСКИЙ ПЛАН </w:t>
      </w:r>
    </w:p>
    <w:p w:rsidR="008B39B6" w:rsidRPr="008B39B6" w:rsidRDefault="008B39B6" w:rsidP="008B39B6">
      <w:pPr>
        <w:spacing w:after="8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класса</w:t>
      </w:r>
    </w:p>
    <w:tbl>
      <w:tblPr>
        <w:tblStyle w:val="TableGrid"/>
        <w:tblW w:w="10168" w:type="dxa"/>
        <w:tblInd w:w="-108" w:type="dxa"/>
        <w:tblLayout w:type="fixed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65"/>
        <w:gridCol w:w="5264"/>
        <w:gridCol w:w="1404"/>
        <w:gridCol w:w="1275"/>
        <w:gridCol w:w="1560"/>
      </w:tblGrid>
      <w:tr w:rsidR="008B39B6" w:rsidRPr="008B39B6" w:rsidTr="00C15575">
        <w:trPr>
          <w:trHeight w:val="365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2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8B39B6" w:rsidRPr="008B39B6" w:rsidRDefault="008B39B6" w:rsidP="008B39B6">
            <w:pPr>
              <w:spacing w:line="276" w:lineRule="auto"/>
              <w:ind w:lef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5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 </w:t>
            </w:r>
          </w:p>
        </w:tc>
      </w:tr>
      <w:tr w:rsidR="008B39B6" w:rsidRPr="008B39B6" w:rsidTr="00C15575">
        <w:trPr>
          <w:trHeight w:val="286"/>
        </w:trPr>
        <w:tc>
          <w:tcPr>
            <w:tcW w:w="6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</w:t>
            </w:r>
          </w:p>
        </w:tc>
      </w:tr>
      <w:tr w:rsidR="008B39B6" w:rsidRPr="008B39B6" w:rsidTr="00C15575">
        <w:trPr>
          <w:trHeight w:val="249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6" w:line="23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ЧЕЛОВЕКА В ОПАСНЫХ И ЧРЕЗВЫЧАЙНЫХ СИТУАЦИЯХ: </w:t>
            </w:r>
          </w:p>
          <w:p w:rsidR="008B39B6" w:rsidRPr="008B39B6" w:rsidRDefault="008B39B6" w:rsidP="008B39B6">
            <w:pPr>
              <w:spacing w:after="41" w:line="23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1.Опасные и чрезвычайные ситуации, возникающие в повседневной жизни, и правила безопасного поведения.  </w:t>
            </w:r>
          </w:p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8B39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Гражданская оборона – составная часть обороноспособности страны.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13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12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B39B6" w:rsidRPr="008B39B6" w:rsidTr="00C15575">
        <w:trPr>
          <w:trHeight w:val="166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5" w:line="23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МЕДИЦИНСКИХ ЗНАНИЙ И ЗДОРОВОГО ОБРАЗА ЖИЗНИ: </w:t>
            </w:r>
          </w:p>
          <w:p w:rsidR="008B39B6" w:rsidRPr="008B39B6" w:rsidRDefault="008B39B6" w:rsidP="008B39B6">
            <w:pPr>
              <w:spacing w:line="23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1.Основы медицинских </w:t>
            </w:r>
            <w:proofErr w:type="gramStart"/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знаний  и</w:t>
            </w:r>
            <w:proofErr w:type="gramEnd"/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профилактика инфекционных заболеваний. 2.</w:t>
            </w:r>
            <w:r w:rsidRPr="008B39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жизни.</w:t>
            </w:r>
            <w:r w:rsidRPr="008B39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10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  <w:tr w:rsidR="008B39B6" w:rsidRPr="008B39B6" w:rsidTr="00C15575">
        <w:trPr>
          <w:trHeight w:val="139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ВОЕННОЙ СЛУЖБЫ: </w:t>
            </w:r>
          </w:p>
          <w:p w:rsidR="008B39B6" w:rsidRPr="008B39B6" w:rsidRDefault="008B39B6" w:rsidP="008B39B6">
            <w:pPr>
              <w:spacing w:after="44" w:line="23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1.Вооруженные Силы Российской Федерации – защитники нашего Отечества. </w:t>
            </w:r>
          </w:p>
          <w:p w:rsidR="008B39B6" w:rsidRPr="008B39B6" w:rsidRDefault="008B39B6" w:rsidP="008B39B6">
            <w:pPr>
              <w:numPr>
                <w:ilvl w:val="0"/>
                <w:numId w:val="6"/>
              </w:numPr>
              <w:spacing w:after="42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Боевые традиции Вооруженных Сил России. </w:t>
            </w:r>
          </w:p>
          <w:p w:rsidR="008B39B6" w:rsidRPr="008B39B6" w:rsidRDefault="008B39B6" w:rsidP="008B39B6">
            <w:pPr>
              <w:numPr>
                <w:ilvl w:val="0"/>
                <w:numId w:val="6"/>
              </w:numPr>
              <w:spacing w:line="276" w:lineRule="auto"/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Символы воинской чести.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12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11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after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B39B6" w:rsidRPr="008B39B6" w:rsidTr="00C15575">
        <w:trPr>
          <w:trHeight w:val="70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</w:tbl>
    <w:p w:rsidR="008B39B6" w:rsidRPr="008B39B6" w:rsidRDefault="008B39B6" w:rsidP="008B39B6">
      <w:pPr>
        <w:keepNext/>
        <w:keepLines/>
        <w:spacing w:after="163" w:line="240" w:lineRule="auto"/>
        <w:ind w:left="10" w:right="-1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обучения   </w:t>
      </w:r>
    </w:p>
    <w:p w:rsidR="008B39B6" w:rsidRPr="008B39B6" w:rsidRDefault="008B39B6" w:rsidP="008B39B6">
      <w:pPr>
        <w:spacing w:line="246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I. БЕЗОПАСНОСТЬ И ЗАЩИТА ЧЕЛОВЕКА В ОПАСНЫХ И ЧРЕЗВЫЧАЙНЫХ СИТУАЦИЯХ. </w:t>
      </w:r>
    </w:p>
    <w:p w:rsidR="008B39B6" w:rsidRPr="008B39B6" w:rsidRDefault="008B39B6" w:rsidP="008B39B6">
      <w:pPr>
        <w:numPr>
          <w:ilvl w:val="0"/>
          <w:numId w:val="3"/>
        </w:numPr>
        <w:spacing w:after="163" w:line="336" w:lineRule="auto"/>
        <w:ind w:right="49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 xml:space="preserve">Опасные и чрезвычайные ситуации, возникающие в повседневной жизни, и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правила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безопасного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 xml:space="preserve"> поведения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поведения в условиях вынужденной автономии в природных условиях. Практические занятия. Разбор наиболее возможных причин попадания человека в условия вынужденного автономного существования, меры профилактики и подготовки к безопасному поведению в условиях автономного существования. Отработка правил ориентирования на местности,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движения по азимуту, правил обеспечения водой и питанием. Оборудование временного жилища, добыча огня.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поведения в ситуациях криминогенного характера. Правила самозащиты от насильников и хулиганов. </w:t>
      </w:r>
    </w:p>
    <w:p w:rsidR="008B39B6" w:rsidRPr="008B39B6" w:rsidRDefault="008B39B6" w:rsidP="008B39B6">
      <w:pPr>
        <w:spacing w:after="154" w:line="228" w:lineRule="auto"/>
        <w:ind w:left="-5" w:right="756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занятия.  Обсуждение с обучающимися наиболее возможных ситуаций при встрече с насильниками и хулиганами на улице, в транспорте, общественном месте, подъезде дома,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лифте .Правила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безопасного поведения в местах с повышенной криминогенной опасностью: на  рынке, стадионе, вокзале и др.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Уголовная ответственность несовершеннолетних. Особенности уголовной ответственности и наказания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несовершеннолетних .Виды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наказаний, назначаемых несовершеннолетним. Правила поведения в общественном транспорте. Уголовная ответственность за приведение в негодность транспортных средств или нарушение правил, обеспечивающих безопасную работу транспорта.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Хулиганство и вандализм, общие понятия. Виды хулиганских действий (грубое нарушение общественного порядка, повреждение чужого имущества). Уголовная ответственность за хулиганские действия и вандализм.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поведения в условиях чрезвычайных ситуаций природного и техногенного характера. Практические занятия. Краткая характеристика наиболее вероятных для данной местности и района проживания чрезвычайных ситуаций природного и техногенного характера. Отработка  </w:t>
      </w:r>
    </w:p>
    <w:p w:rsidR="008B39B6" w:rsidRPr="008B39B6" w:rsidRDefault="008B39B6" w:rsidP="008B39B6">
      <w:pPr>
        <w:spacing w:after="0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при получении сигнала о чрезвычайной ситуации и одного из возможных вариантов,  предусмотренных планом образовательного учреждения (укрытие в защитных сооружениях, эвакуация и др.).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Единая государственная система предупреждения и ликвидации чрезвычайных ситуаций (РСЧС), ее структура и задачи. РСЧС, история ее создания, предназначение, структура, задачи, решаемые по защите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  от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чрезвычайных ситуаций. Правила и обязанности граждан в области защиты от чрезвычайных ситуаций.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Законы и другие нормативно-правовые акты РФ по обеспечению безопасности. Положения Конституции РФ, гарантирующие права и свободы человека и гражданина. Основные законы РФ, положения которых направлены на обеспечение безопасности граждан (Федеральные законы «О защите населения и территорий от чрезвычайных ситуаций природного и техногенного характера», «О безопасности», «О пожарной безопасности», «О безопасности дорожного движения», «Об обороне», «О гражданской обороне» и др.). Краткое содержание законов, основные права и обязанности граждан. </w:t>
      </w:r>
    </w:p>
    <w:p w:rsidR="008B39B6" w:rsidRPr="008B39B6" w:rsidRDefault="008B39B6" w:rsidP="008B39B6">
      <w:pPr>
        <w:spacing w:after="16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Гражданская оборона — составная часть обороноспособности страны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Гражданская оборона, основные понятия и определения, задачи гражданской обороны. 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  действий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Организация управления гражданской обороной. Структура управления и органы управления гражданской обороной.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средства поражения, их поражающие факторы, мероприятия по защите населения. Ядерное оружие, поражающие факторы ядерного взрыва. 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Химическое оружие, классификация отравляющих веществ (ОВ) по предназначению и воздействию на организм.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Бактериологическое (биологическое) оружие. Современные средства поражения, их поражающие факторы.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Мероприятия, проводимые по защите населения от современных средств поражения.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Оповещение и информирование населения об опасностях, возникающих в чрезвычайных ситуациях военного и мирного времени. 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инженерной защиты населения от поражающих факторов ЧС мирного и военного времени.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 (занятие целесообразно проводить в имеющихся защитных сооружениях).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индивидуальной защиты населения.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средства защиты органов дыхания и правила их использования. Средства защиты кожи. Медицинские средства защиты и профилактики. </w:t>
      </w:r>
    </w:p>
    <w:p w:rsidR="008B39B6" w:rsidRPr="008B39B6" w:rsidRDefault="008B39B6" w:rsidP="008B39B6">
      <w:pPr>
        <w:spacing w:after="0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занятия.  Отработать порядок получения и пользования средствами индивидуальной защиты.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проведения аварийно-спасательных работ в зонах чрезвычайных ситуаций.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Предназначение аварийно-спасательных и других неотложных работ, проводимых в зонах чрезвычайных ситуаций. Организация и основное содержание аварийно-спасательных работ, организация санитарной обработки людей после пребывания их в зонах заражения. </w:t>
      </w:r>
    </w:p>
    <w:p w:rsidR="008B39B6" w:rsidRPr="008B39B6" w:rsidRDefault="008B39B6" w:rsidP="008B39B6">
      <w:pPr>
        <w:numPr>
          <w:ilvl w:val="1"/>
          <w:numId w:val="3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гражданской обороны в общеобразовательном учреждении.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гражданской обороны в общеобразовательном учреждении, ее предназначение. План гражданской обороны образовательного учреждения. Обязанности обучаемых. </w:t>
      </w:r>
    </w:p>
    <w:p w:rsidR="008B39B6" w:rsidRPr="008B39B6" w:rsidRDefault="008B39B6" w:rsidP="008B39B6">
      <w:pPr>
        <w:spacing w:after="1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II. ОСНОВЫ МЕДИЦИНСКИХ ЗНАНИЙ И ЗДОРОВОГО ОБРАЗА ЖИЗНИ </w:t>
      </w:r>
    </w:p>
    <w:p w:rsidR="008B39B6" w:rsidRPr="008B39B6" w:rsidRDefault="008B39B6" w:rsidP="008B39B6">
      <w:pPr>
        <w:numPr>
          <w:ilvl w:val="0"/>
          <w:numId w:val="4"/>
        </w:numPr>
        <w:spacing w:after="163" w:line="240" w:lineRule="auto"/>
        <w:ind w:right="-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Основы медицинских знаний и профилактика инфекционных заболеваний.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1"/>
          <w:numId w:val="4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Сохранение и укрепление здоровья — важная часть подготовки юноши допризывного возраста к военной службе и трудовой деятельности. </w:t>
      </w:r>
    </w:p>
    <w:p w:rsidR="008B39B6" w:rsidRPr="008B39B6" w:rsidRDefault="008B39B6" w:rsidP="008B39B6">
      <w:pPr>
        <w:spacing w:after="154" w:line="228" w:lineRule="auto"/>
        <w:ind w:left="-5" w:right="37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Здоровье человека, общие понятия и определения. Здоровье индивидуальное и общественное.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укрепления здоровья — социальная потребность общества. </w:t>
      </w:r>
    </w:p>
    <w:p w:rsidR="008B39B6" w:rsidRPr="008B39B6" w:rsidRDefault="008B39B6" w:rsidP="008B39B6">
      <w:pPr>
        <w:numPr>
          <w:ilvl w:val="1"/>
          <w:numId w:val="4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инфекционные заболевания, их классификация и профилактика.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Инфекционные заболевания, причины их возникновения, механизм передачи инфекций.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Классификация инфекционных заболеваний. Понятие об иммунитете, экстренной и специфической профилактике. Наиболее характерные инфекционные заболевания, механизм передачи инфекции. 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Профилактика наиболее часто встречающихся инфекционных заболеваний. </w:t>
      </w:r>
    </w:p>
    <w:p w:rsidR="008B39B6" w:rsidRPr="008B39B6" w:rsidRDefault="008B39B6" w:rsidP="008B39B6">
      <w:pPr>
        <w:spacing w:after="16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Основы здорового образа жизни.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1"/>
          <w:numId w:val="4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Здоровый образ жизни и его составляющие. </w:t>
      </w:r>
    </w:p>
    <w:p w:rsidR="008B39B6" w:rsidRPr="008B39B6" w:rsidRDefault="008B39B6" w:rsidP="008B39B6">
      <w:pPr>
        <w:spacing w:after="0" w:line="228" w:lineRule="auto"/>
        <w:ind w:left="-5" w:right="4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Здоровый образ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  —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индивидуальная система поведения человека, направленная на сохранение и укрепление здоровья. Общие понятия о режиме жизнедеятельности и его значение для здоровья человека. Пути обеспечения высокого уровня работоспособности.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 элементы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его физических и духовных качеств. </w:t>
      </w:r>
    </w:p>
    <w:p w:rsidR="008B39B6" w:rsidRPr="008B39B6" w:rsidRDefault="008B39B6" w:rsidP="008B39B6">
      <w:pPr>
        <w:numPr>
          <w:ilvl w:val="1"/>
          <w:numId w:val="4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Биологические ритмы и работоспособность человека. </w:t>
      </w:r>
    </w:p>
    <w:p w:rsidR="008B39B6" w:rsidRPr="008B39B6" w:rsidRDefault="008B39B6" w:rsidP="008B39B6">
      <w:pPr>
        <w:spacing w:after="154" w:line="228" w:lineRule="auto"/>
        <w:ind w:left="-5" w:right="49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о биологических ритмах организма.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 </w:t>
      </w:r>
    </w:p>
    <w:p w:rsidR="008B39B6" w:rsidRPr="008B39B6" w:rsidRDefault="008B39B6" w:rsidP="008B39B6">
      <w:pPr>
        <w:numPr>
          <w:ilvl w:val="1"/>
          <w:numId w:val="4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двигательной активности и закаливания организма для здоровья человека. </w:t>
      </w:r>
    </w:p>
    <w:p w:rsidR="008B39B6" w:rsidRPr="008B39B6" w:rsidRDefault="008B39B6" w:rsidP="008B39B6">
      <w:pPr>
        <w:spacing w:after="154" w:line="228" w:lineRule="auto"/>
        <w:ind w:left="-5" w:right="39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долголетия. Физиологические особенности влияния закаливающих процедур на организм человека и укрепление его здоровья. Правила использования факторов окружающей природной среды для закаливания. Необходимость выработки привычки к систематическому выполнению закаливающих процедур. </w:t>
      </w:r>
    </w:p>
    <w:p w:rsidR="008B39B6" w:rsidRPr="008B39B6" w:rsidRDefault="008B39B6" w:rsidP="008B39B6">
      <w:pPr>
        <w:numPr>
          <w:ilvl w:val="1"/>
          <w:numId w:val="4"/>
        </w:numPr>
        <w:spacing w:after="154" w:line="228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Вредные привычки, их влияние на здоровье. Профилактика вредных привычек. Вредные привычки (употребление алкоголя и наркотиков, курение) и их социальные последствия. Алкоголь, влияние алкоголя на здоровье и поведение человека, социальные последствия употребления алкоголя, снижение умственной и физической работоспособности.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Курение и его влияние на состояние здоровья. Табачный дым и его составные части. Влияние курения на нервную и сердечнососудистую системы. Пассивное курение и его влияние на здоровье.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Наркотики. Наркомания и токсикомания, общие понятия и определения. Социальные последствия пристрастия к наркотикам. Профилактика наркомании, чистота и культура в быту. </w:t>
      </w:r>
    </w:p>
    <w:p w:rsidR="008B39B6" w:rsidRPr="008B39B6" w:rsidRDefault="008B39B6" w:rsidP="008B39B6">
      <w:pPr>
        <w:spacing w:after="11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III. ОСНОВЫ ВОЕННОЙ СЛУЖБЫ. </w:t>
      </w:r>
    </w:p>
    <w:p w:rsidR="008B39B6" w:rsidRPr="008B39B6" w:rsidRDefault="008B39B6" w:rsidP="008B39B6">
      <w:pPr>
        <w:numPr>
          <w:ilvl w:val="0"/>
          <w:numId w:val="5"/>
        </w:numPr>
        <w:spacing w:after="163" w:line="240" w:lineRule="auto"/>
        <w:ind w:right="-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Вооруженные Силы Российской Федерации — защитники нашего Отечества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B39B6" w:rsidRPr="008B39B6" w:rsidRDefault="008B39B6" w:rsidP="008B39B6">
      <w:pPr>
        <w:numPr>
          <w:ilvl w:val="1"/>
          <w:numId w:val="5"/>
        </w:numPr>
        <w:spacing w:after="154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создания Вооруженных Сил России. </w:t>
      </w:r>
    </w:p>
    <w:p w:rsidR="008B39B6" w:rsidRPr="008B39B6" w:rsidRDefault="008B39B6" w:rsidP="008B39B6">
      <w:pPr>
        <w:spacing w:after="154" w:line="228" w:lineRule="auto"/>
        <w:ind w:left="-5" w:right="38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вооруженных сил Московского государства в XIV—XV вв. Военная реформа Ивана Грозного в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середине  XVI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Военная реформа Петра  I, создание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регулярной армии, ее особенности. Военные реформы в России во второй половине XIX в., создание массовой армии. </w:t>
      </w:r>
    </w:p>
    <w:p w:rsidR="008B39B6" w:rsidRPr="008B39B6" w:rsidRDefault="008B39B6" w:rsidP="008B39B6">
      <w:pPr>
        <w:spacing w:after="0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 </w:t>
      </w:r>
    </w:p>
    <w:p w:rsidR="008B39B6" w:rsidRPr="008B39B6" w:rsidRDefault="008B39B6" w:rsidP="008B39B6">
      <w:pPr>
        <w:numPr>
          <w:ilvl w:val="1"/>
          <w:numId w:val="5"/>
        </w:numPr>
        <w:spacing w:after="154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Организационная структура Вооруженных Сил. Виды Вооруженных Сил, рода войск. История их создания и предназначение. Организационная структура Вооруженных Сил. Виды Вооруженных Сил и рода войск.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Ракетные войска стратегического назначения, их предназначение, обеспечение высокого уровня боеготовности.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Сухопутные войска, история создания, предназначение, рода войск, входящие в Сухопутные</w:t>
      </w: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войска</w:t>
      </w: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B39B6" w:rsidRPr="008B39B6" w:rsidRDefault="008B39B6" w:rsidP="008B39B6">
      <w:pPr>
        <w:spacing w:after="154" w:line="228" w:lineRule="auto"/>
        <w:ind w:left="-5" w:right="34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Военно-Воздушные Силы, история создания, предназначение, рода авиации. Войска ПВО, история создания, предназначение, решаемые задачи. Включение ПВО в состав ВВС.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Военно-Морской Флот, история создания, предназначение. </w:t>
      </w:r>
    </w:p>
    <w:p w:rsidR="008B39B6" w:rsidRPr="008B39B6" w:rsidRDefault="008B39B6" w:rsidP="008B39B6">
      <w:pPr>
        <w:numPr>
          <w:ilvl w:val="1"/>
          <w:numId w:val="5"/>
        </w:numPr>
        <w:spacing w:after="154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 и основные задачи современных Вооруженных Сил России, их роль и место в системе обеспечения национальной безопасности страны. Реформа Вооруженных Сил.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Вооруженные Силы Российской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 —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государственная военная организация, составляющая основу обороны страны. Руководство и управление Вооруженными Силами. Реформа Вооруженных Сил, ее этапы и их основное содержание. </w:t>
      </w:r>
    </w:p>
    <w:p w:rsidR="008B39B6" w:rsidRPr="008B39B6" w:rsidRDefault="008B39B6" w:rsidP="008B39B6">
      <w:pPr>
        <w:numPr>
          <w:ilvl w:val="1"/>
          <w:numId w:val="5"/>
        </w:numPr>
        <w:spacing w:after="154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Другие войска, их состав и предназначение с учетом концепции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  политики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по военному строительству. </w:t>
      </w:r>
    </w:p>
    <w:p w:rsidR="008B39B6" w:rsidRPr="008B39B6" w:rsidRDefault="008B39B6" w:rsidP="008B39B6">
      <w:pPr>
        <w:spacing w:after="154" w:line="228" w:lineRule="auto"/>
        <w:ind w:left="-5" w:right="55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Пограничные войска Федеральной пограничной службы РФ, Внутренние войска Министерства внутренних дел РФ, Железнодорожные войска РФ, войска Федерального агентства правительственной связи и информации при Президенте РФ, войска гражданской обороны, их состав и предназначение. </w:t>
      </w:r>
    </w:p>
    <w:p w:rsidR="008B39B6" w:rsidRPr="008B39B6" w:rsidRDefault="008B39B6" w:rsidP="008B39B6">
      <w:pPr>
        <w:numPr>
          <w:ilvl w:val="0"/>
          <w:numId w:val="5"/>
        </w:numPr>
        <w:spacing w:after="163" w:line="240" w:lineRule="auto"/>
        <w:ind w:right="-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Боевые традиции Вооруженных Сил России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B39B6" w:rsidRPr="008B39B6" w:rsidRDefault="008B39B6" w:rsidP="008B39B6">
      <w:pPr>
        <w:numPr>
          <w:ilvl w:val="1"/>
          <w:numId w:val="5"/>
        </w:numPr>
        <w:spacing w:after="154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Патриотизм и верность воинскому долгу — основные качества защитника Отечества.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  —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духовно-нравственная основа личности военнослужащего  — защитника Отечества, источник духовных сил воина. Преданность своему Отечеству, любовь к Родине, стремление служить ее интересам, защищать от врагов — основное содержание патриотизма. </w:t>
      </w:r>
    </w:p>
    <w:p w:rsidR="008B39B6" w:rsidRPr="008B39B6" w:rsidRDefault="008B39B6" w:rsidP="008B39B6">
      <w:pPr>
        <w:spacing w:after="154" w:line="228" w:lineRule="auto"/>
        <w:ind w:left="-5" w:right="-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Воинский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  —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обязанность Отечеству по его вооруженной защите. Основные составляющие личности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военнослужащего  —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защитника Отечества, способного с честью и достоинством выполнить воинский долг. </w:t>
      </w:r>
    </w:p>
    <w:p w:rsidR="008B39B6" w:rsidRPr="008B39B6" w:rsidRDefault="008B39B6" w:rsidP="008B39B6">
      <w:pPr>
        <w:numPr>
          <w:ilvl w:val="1"/>
          <w:numId w:val="5"/>
        </w:numPr>
        <w:spacing w:after="154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Памяти поколений — дни воинской славы России. </w:t>
      </w:r>
    </w:p>
    <w:p w:rsidR="008B39B6" w:rsidRPr="008B39B6" w:rsidRDefault="008B39B6" w:rsidP="008B39B6">
      <w:pPr>
        <w:spacing w:after="154" w:line="228" w:lineRule="auto"/>
        <w:ind w:left="-5" w:right="46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Дни воинской славы России — дни славных побед, сыгравших решающую роль в истории государства. Основные формы увековечения памяти российских воинов, отличившихся в сражениях, связанных с днями воинской славы России. </w:t>
      </w:r>
    </w:p>
    <w:p w:rsidR="008B39B6" w:rsidRPr="008B39B6" w:rsidRDefault="008B39B6" w:rsidP="008B39B6">
      <w:pPr>
        <w:numPr>
          <w:ilvl w:val="1"/>
          <w:numId w:val="5"/>
        </w:numPr>
        <w:spacing w:after="0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Дружба, войсковое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товарищество  —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основа боевой готовности частей и подразделений. Особенности воинского коллектива, значение войскового товарищества в боевых условиях и повседневной жизни частей и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подразделений. Войсковое товарищество — боевая традиция Российской Армии и флота. </w:t>
      </w:r>
    </w:p>
    <w:p w:rsidR="008B39B6" w:rsidRPr="008B39B6" w:rsidRDefault="008B39B6" w:rsidP="008B39B6">
      <w:pPr>
        <w:numPr>
          <w:ilvl w:val="0"/>
          <w:numId w:val="5"/>
        </w:numPr>
        <w:spacing w:after="163" w:line="240" w:lineRule="auto"/>
        <w:ind w:right="-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Символы воинской чести.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1"/>
          <w:numId w:val="5"/>
        </w:numPr>
        <w:spacing w:after="154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Боевое Знамя воинской части — символ воинской чести, доблести и славы. Боевое Знамя воинской части — особо почетный знак, отличающий особенности боевого предназначения, истории и заслуг воинской части. Ритуал вручения Боевого Знамени воинской части, порядок его хранения и содержания. </w:t>
      </w:r>
    </w:p>
    <w:p w:rsidR="008B39B6" w:rsidRPr="008B39B6" w:rsidRDefault="008B39B6" w:rsidP="008B39B6">
      <w:pPr>
        <w:numPr>
          <w:ilvl w:val="1"/>
          <w:numId w:val="5"/>
        </w:numPr>
        <w:spacing w:after="154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Ордена — почетные награды за воинские отличия и заслуги в бою и военной службе. История государственных наград за военные отличия в России. Основные государственные награды СССР и России, звания Герой Советского Союза, Герой Российской Федерации. </w:t>
      </w:r>
    </w:p>
    <w:p w:rsidR="008B39B6" w:rsidRPr="008B39B6" w:rsidRDefault="008B39B6" w:rsidP="008B39B6">
      <w:pPr>
        <w:numPr>
          <w:ilvl w:val="1"/>
          <w:numId w:val="5"/>
        </w:numPr>
        <w:spacing w:after="10" w:line="228" w:lineRule="auto"/>
        <w:ind w:right="2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Ритуалы Вооруженных Сил Российской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 Ритуал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приведения к военной присяге. Ритуал вручения Боевого Знамени воинской части. Порядок вручения личному составу вооружения и военной техники. Порядок проводов военнослужащих, уволенных в запас или отставку. </w:t>
      </w:r>
    </w:p>
    <w:p w:rsidR="008B39B6" w:rsidRPr="008B39B6" w:rsidRDefault="008B39B6" w:rsidP="008B39B6">
      <w:pPr>
        <w:spacing w:after="19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75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УЧЕБНО-ТЕМАТИЧЕСКИЙ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</w:t>
      </w:r>
    </w:p>
    <w:p w:rsidR="008B39B6" w:rsidRPr="008B39B6" w:rsidRDefault="008B39B6" w:rsidP="008B39B6">
      <w:pPr>
        <w:spacing w:after="5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309" w:type="dxa"/>
        <w:tblInd w:w="-108" w:type="dxa"/>
        <w:tblLayout w:type="fixed"/>
        <w:tblCellMar>
          <w:left w:w="108" w:type="dxa"/>
          <w:right w:w="190" w:type="dxa"/>
        </w:tblCellMar>
        <w:tblLook w:val="04A0" w:firstRow="1" w:lastRow="0" w:firstColumn="1" w:lastColumn="0" w:noHBand="0" w:noVBand="1"/>
      </w:tblPr>
      <w:tblGrid>
        <w:gridCol w:w="702"/>
        <w:gridCol w:w="5295"/>
        <w:gridCol w:w="1052"/>
        <w:gridCol w:w="1418"/>
        <w:gridCol w:w="1842"/>
      </w:tblGrid>
      <w:tr w:rsidR="008B39B6" w:rsidRPr="008B39B6" w:rsidTr="00C15575">
        <w:trPr>
          <w:trHeight w:val="367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2"/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8B39B6" w:rsidRPr="008B39B6" w:rsidRDefault="008B39B6" w:rsidP="008B39B6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5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 </w:t>
            </w:r>
          </w:p>
        </w:tc>
      </w:tr>
      <w:tr w:rsidR="008B39B6" w:rsidRPr="008B39B6" w:rsidTr="00C15575">
        <w:trPr>
          <w:trHeight w:val="286"/>
        </w:trPr>
        <w:tc>
          <w:tcPr>
            <w:tcW w:w="7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</w:t>
            </w:r>
          </w:p>
        </w:tc>
      </w:tr>
      <w:tr w:rsidR="008B39B6" w:rsidRPr="008B39B6" w:rsidTr="00C15575">
        <w:trPr>
          <w:trHeight w:val="166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3" w:line="23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МЕДИЦИНСКИХ ЗНАНИЙ И ЗДОРОВОГО ОБРАЗА ЖИЗНИ: </w:t>
            </w:r>
          </w:p>
          <w:p w:rsidR="008B39B6" w:rsidRPr="008B39B6" w:rsidRDefault="008B39B6" w:rsidP="008B39B6">
            <w:pPr>
              <w:spacing w:after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1.Основы здорового образа жизни. </w:t>
            </w:r>
          </w:p>
          <w:p w:rsidR="008B39B6" w:rsidRPr="008B39B6" w:rsidRDefault="008B39B6" w:rsidP="008B39B6">
            <w:pPr>
              <w:spacing w:line="23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2.Основы медицинских знаний и правила оказания первой медицинской помощи</w:t>
            </w:r>
            <w:r w:rsidRPr="008B39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9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5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8B39B6" w:rsidRPr="008B39B6" w:rsidTr="00C15575">
        <w:trPr>
          <w:trHeight w:val="2494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spacing w:after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ВОЕННОЙ СЛУЖБЫ: </w:t>
            </w:r>
          </w:p>
          <w:p w:rsidR="008B39B6" w:rsidRPr="008B39B6" w:rsidRDefault="008B39B6" w:rsidP="008B39B6">
            <w:pPr>
              <w:spacing w:after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1.Воинская обязанность. </w:t>
            </w:r>
          </w:p>
          <w:p w:rsidR="008B39B6" w:rsidRPr="008B39B6" w:rsidRDefault="008B39B6" w:rsidP="008B39B6">
            <w:pPr>
              <w:numPr>
                <w:ilvl w:val="0"/>
                <w:numId w:val="8"/>
              </w:numPr>
              <w:spacing w:after="42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военной службы. </w:t>
            </w:r>
          </w:p>
          <w:p w:rsidR="008B39B6" w:rsidRPr="008B39B6" w:rsidRDefault="008B39B6" w:rsidP="008B39B6">
            <w:pPr>
              <w:numPr>
                <w:ilvl w:val="0"/>
                <w:numId w:val="8"/>
              </w:numPr>
              <w:spacing w:line="234" w:lineRule="auto"/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Военнослужащий </w:t>
            </w:r>
            <w:proofErr w:type="gramStart"/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 защитник</w:t>
            </w:r>
            <w:proofErr w:type="gramEnd"/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своего Отечества. Честь и достоинство воина Вооруженных Сил России. </w:t>
            </w:r>
          </w:p>
          <w:p w:rsidR="008B39B6" w:rsidRPr="008B39B6" w:rsidRDefault="008B39B6" w:rsidP="008B39B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25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24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after="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B39B6" w:rsidRPr="008B39B6" w:rsidRDefault="008B39B6" w:rsidP="008B39B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B39B6" w:rsidRPr="008B39B6" w:rsidRDefault="008B39B6" w:rsidP="008B39B6">
      <w:pPr>
        <w:keepNext/>
        <w:keepLines/>
        <w:spacing w:after="283" w:line="246" w:lineRule="auto"/>
        <w:ind w:left="10" w:right="-1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УЧЕБНОЙ ПРОГРАММЫ. </w:t>
      </w:r>
    </w:p>
    <w:p w:rsidR="008B39B6" w:rsidRPr="008B39B6" w:rsidRDefault="008B39B6" w:rsidP="008B39B6">
      <w:pPr>
        <w:spacing w:after="0" w:line="240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1.ОСНОВЫ МЕДИЦИНСКИХ ЗНАНИЙ И ЗДОРОВОГО ОБРАЗА ЖИЗНИ </w:t>
      </w:r>
    </w:p>
    <w:p w:rsidR="008B39B6" w:rsidRPr="008B39B6" w:rsidRDefault="008B39B6" w:rsidP="008B39B6">
      <w:pPr>
        <w:spacing w:after="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 xml:space="preserve">Основы здорового образа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жизни.-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8B39B6" w:rsidRPr="008B39B6" w:rsidRDefault="008B39B6" w:rsidP="008B39B6">
      <w:pPr>
        <w:spacing w:after="54" w:line="242" w:lineRule="auto"/>
        <w:ind w:left="-5" w:right="53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личной гигиены и здоровья. Нравственность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здоровье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Формирование правильного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взаимоотношения  полов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Болезни, передаваемые половым путем. Меры профилактики. СПИД. Семья в современном обществе. Законодательство РФ о семье. </w:t>
      </w:r>
    </w:p>
    <w:p w:rsidR="008B39B6" w:rsidRPr="008B39B6" w:rsidRDefault="008B39B6" w:rsidP="008B39B6">
      <w:pPr>
        <w:spacing w:after="4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 xml:space="preserve">Основы медицинских знаний и правила оказания первой медицинской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помощи.-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5" w:line="242" w:lineRule="auto"/>
        <w:ind w:left="-5" w:right="117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Первая медицинская помощь при острой сердечной недостаточности и инсульте. Первая медицинская помощь при ранениях.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 медицинская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помощь при травмах. Первая медицинская помощь при остановке сердца. 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</w:p>
    <w:p w:rsidR="008B39B6" w:rsidRPr="008B39B6" w:rsidRDefault="008B39B6" w:rsidP="008B39B6">
      <w:pPr>
        <w:spacing w:after="0" w:line="240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proofErr w:type="gramStart"/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ОСНОВЫ  ВОЕННОЙ</w:t>
      </w:r>
      <w:proofErr w:type="gramEnd"/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СЛУЖБЫ </w:t>
      </w:r>
    </w:p>
    <w:p w:rsidR="008B39B6" w:rsidRPr="008B39B6" w:rsidRDefault="008B39B6" w:rsidP="008B39B6">
      <w:pPr>
        <w:spacing w:after="3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 xml:space="preserve">Воинская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обязанность .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5" w:line="242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о воинской обязанности. Организация воинского учета и его предназначение. Первоначальная постановка граждан на воинский учет. Обязательная подготовка граждан к военной службе. Добровольная подготовка граждан к военной службе. Организация медицинского освидетельствования и медицинского обследования граждан при постановке на воинский учет. Увольнение с военной службы и пребывание в запасе. </w:t>
      </w:r>
    </w:p>
    <w:p w:rsidR="008B39B6" w:rsidRPr="008B39B6" w:rsidRDefault="008B39B6" w:rsidP="008B39B6">
      <w:pPr>
        <w:spacing w:after="4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Особенности военной службы. -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Правовые основы военной службы. Общевоинские уставы Вооруженных Сил – закон воинской жизни. Военная присяга– клятва воина на верность Родине – России.  </w:t>
      </w: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Призыв на военную службу,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 и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организация призыва. Прохождение военной службы по призыву. Прохождения военной службы по контракту. Права и ответственность военнослужащих. Альтернативная гражданская служба. </w:t>
      </w:r>
    </w:p>
    <w:p w:rsidR="008B39B6" w:rsidRPr="008B39B6" w:rsidRDefault="008B39B6" w:rsidP="008B39B6">
      <w:pPr>
        <w:spacing w:after="4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 xml:space="preserve">Военнослужащий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–  защитник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 xml:space="preserve"> своего Отечества. Честь и достоинство воина Вооруженных Сил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России.-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5" w:line="242" w:lineRule="auto"/>
        <w:ind w:left="-5" w:right="281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Военнослужащий – патриот, с честью и достоинством несущий звание защитника Отечества. Военнослужащий – специалист, в совершенстве владеющей оружием и военной техникой. Требования воинской деятельности, предъявляемые к моральным,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индивидуальнопсихологическим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профессиональным качествам гражданина. </w:t>
      </w: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Военнослужащий –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 </w:t>
      </w: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стать офицером Российской армии. Организация подготовки офицерских кадров для Вооруженных Сил Российской Федерации. </w:t>
      </w: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Международная (миротворческая) деятельность Вооруженных Сил Российской Федерации. </w:t>
      </w: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Обобщение по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.Основы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медицинских знаний и правила оказания первой медицинской помощи. </w:t>
      </w:r>
    </w:p>
    <w:p w:rsidR="008B39B6" w:rsidRPr="008B39B6" w:rsidRDefault="008B39B6" w:rsidP="008B39B6">
      <w:pPr>
        <w:spacing w:after="5" w:line="242" w:lineRule="auto"/>
        <w:ind w:left="-5" w:right="14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Обобщение по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т.Основы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медицинских знаний и правила оказания первой медицинской помощи. Обобщение по </w:t>
      </w:r>
      <w:proofErr w:type="spellStart"/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т.Основы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военной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службы. Обобщение по курсу «ОБЖ. </w:t>
      </w:r>
    </w:p>
    <w:p w:rsidR="008B39B6" w:rsidRPr="008B39B6" w:rsidRDefault="008B39B6" w:rsidP="008B39B6">
      <w:pPr>
        <w:spacing w:after="2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keepNext/>
        <w:keepLines/>
        <w:spacing w:after="116" w:line="246" w:lineRule="auto"/>
        <w:ind w:left="10" w:right="-1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Требования к уровню подготовки выпускников по курсу ОБЖ. </w:t>
      </w:r>
    </w:p>
    <w:p w:rsidR="008B39B6" w:rsidRPr="008B39B6" w:rsidRDefault="008B39B6" w:rsidP="008B39B6">
      <w:pPr>
        <w:spacing w:after="163" w:line="240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В результате </w:t>
      </w:r>
      <w:proofErr w:type="gramStart"/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изучения  основ</w:t>
      </w:r>
      <w:proofErr w:type="gramEnd"/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безопасности жизнедеятельности ученик должен </w:t>
      </w:r>
    </w:p>
    <w:p w:rsidR="008B39B6" w:rsidRPr="008B39B6" w:rsidRDefault="008B39B6" w:rsidP="008B39B6">
      <w:pPr>
        <w:spacing w:after="59" w:line="240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ЗНАТЬ: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определения понятия  здоровье» и факторы, влияющие на него;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способности природного, техногенного и социального происхождения, характерные для региона проживания 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задачи государственных служб по обеспечению безопасности жизнедеятельности населения 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российского законодательства по обороне государства,  воинской обязанности и военной службе граждан ; </w:t>
      </w:r>
      <w:r w:rsidRPr="008B39B6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</w:t>
      </w:r>
      <w:r w:rsidRPr="008B39B6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 и предназначение Вооруженных Сил  Российской Федерации;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права и обязанности граждан  по призыву на военную службу, во                                                                                                                               время прохождения военной службы и пребывания в запасе;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прохождения военной службы по призыву, контракту,  и альтернативной гражданской  службы; </w:t>
      </w:r>
      <w:r w:rsidRPr="008B39B6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</w:t>
      </w:r>
      <w:r w:rsidRPr="008B39B6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предназначения, структуру и задачи РСЧС; </w:t>
      </w:r>
    </w:p>
    <w:p w:rsidR="008B39B6" w:rsidRPr="008B39B6" w:rsidRDefault="008B39B6" w:rsidP="008B39B6">
      <w:pPr>
        <w:numPr>
          <w:ilvl w:val="0"/>
          <w:numId w:val="7"/>
        </w:numPr>
        <w:spacing w:after="169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предназначение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структур и задачи гражданской обороны; </w:t>
      </w:r>
    </w:p>
    <w:p w:rsidR="008B39B6" w:rsidRPr="008B39B6" w:rsidRDefault="008B39B6" w:rsidP="008B39B6">
      <w:pPr>
        <w:spacing w:after="59" w:line="240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 xml:space="preserve">УМЕТЬ: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перечислить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последовательность действий  при возникновении пожара в жилище и подручные          средства, которые можно использовать для ликвидации возгорания;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порядок действий  населения по сигналу « Внимание всем! » и знать минимально необходимый набор предметов, который следует взять с собой в случае эвакуации;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Объяснить элементарные способы самозащиты, применяемые в конкретной ситуации криминогенного характера;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Назвать способы ориентирования на местности, подачи сигналов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бедствия  и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другие  приемы  обеспечения безопасности в случае автономного существования в природных условиях;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Показать порядок использования средств индивидуальной защиты; </w:t>
      </w:r>
    </w:p>
    <w:p w:rsidR="008B39B6" w:rsidRPr="008B39B6" w:rsidRDefault="008B39B6" w:rsidP="008B39B6">
      <w:pPr>
        <w:numPr>
          <w:ilvl w:val="0"/>
          <w:numId w:val="7"/>
        </w:numPr>
        <w:spacing w:after="116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Рассказать о предназначения и задачах гражданской обороны; </w:t>
      </w:r>
    </w:p>
    <w:p w:rsidR="008B39B6" w:rsidRPr="008B39B6" w:rsidRDefault="008B39B6" w:rsidP="008B39B6">
      <w:pPr>
        <w:spacing w:after="17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здорового образа жизни;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опасных и чрезвычайных ситуациях;                                                                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бытовыми приборами;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назначению лекарственных препаратов и средств  бытовой химии;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бытовыми приборами экологического контроля качества окружающей среды продуктов питания;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общих правил безопасности дорожного движения 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 пожарной безопасности дома и  на природе;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 безопасного поведения на водоемах в любое время года;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4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 профилактики инфекционных заболеваний;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numPr>
          <w:ilvl w:val="0"/>
          <w:numId w:val="7"/>
        </w:numPr>
        <w:spacing w:after="5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первой медицинской помощи пострадавшим, находящимся в неотложных состояниях;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</w:t>
      </w:r>
      <w:r w:rsidRPr="008B39B6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вызова (обращение  за помощью) в случае необходимости соответствующих служб экстренной помощи;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Segoe UI Symbol" w:hAnsi="Times New Roman" w:cs="Times New Roman"/>
          <w:color w:val="000000"/>
          <w:sz w:val="24"/>
          <w:szCs w:val="24"/>
          <w:lang w:eastAsia="ru-RU"/>
        </w:rPr>
        <w:t></w:t>
      </w:r>
      <w:r w:rsidRPr="008B39B6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к профессиональной деятельности, в том числе к военной службе. </w:t>
      </w:r>
      <w:r w:rsidRPr="008B39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>Критерии для оценивания устного ответа на уроках ОБЖ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Оценка «5» ставится, если ученик: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межпредметные</w:t>
      </w:r>
      <w:proofErr w:type="spellEnd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(на основе ранее приобретенных знаний) и </w:t>
      </w:r>
      <w:proofErr w:type="spellStart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внутрипредметные</w:t>
      </w:r>
      <w:proofErr w:type="spellEnd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</w:t>
      </w:r>
      <w:proofErr w:type="spellStart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приответе</w:t>
      </w:r>
      <w:proofErr w:type="spellEnd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не повторяет дословно текст учебника; излагает материал литературным языком; правильно и обстоятельно отвечает на </w:t>
      </w: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lastRenderedPageBreak/>
        <w:t>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«4» ставится, если ученик: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</w:t>
      </w:r>
      <w:proofErr w:type="spellStart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ошиб-ки</w:t>
      </w:r>
      <w:proofErr w:type="spellEnd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внутри-предметные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«3» ставится, если ученик: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 систематизировано, фрагментарно, не всегда последовательно.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Показывает недостаточную </w:t>
      </w:r>
      <w:proofErr w:type="spellStart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отдельных знаний и умений; выводы и обобщения аргументирует слабо, допускает в них ошибки.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«2» ставится, если ученик: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Не усвоил и не раскрыл основное содержание материала; не делает выводов и обобщений.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Не знает и не понимает значительную или основную часть программного </w:t>
      </w:r>
      <w:proofErr w:type="gramStart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мате-риала</w:t>
      </w:r>
      <w:proofErr w:type="gramEnd"/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в</w:t>
      </w:r>
      <w:proofErr w:type="gramEnd"/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Не может ответить ни на один их поставленных вопросов. Полностью не усвоил материал.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Нормы оценки знаний, умений и навыков учащихся по ОБЖ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ru-RU"/>
        </w:rPr>
        <w:t>Оценка 5: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Ответ полный, правильный, отражающий основной материал курса: правильно раскрыто содержание вопроса и использование карты и других источников знаний, ответ самостоятельный с ссылкой на дополнительные сведения.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ru-RU"/>
        </w:rPr>
        <w:t>Оценка 4: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Ответ удовлетворяет раннее названным требованиям, он полный, правильный, есть неточности в изложении исторического материала, легко исправляемые по дополнительным вопросам учителя.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ru-RU"/>
        </w:rPr>
        <w:t>Оценка 3: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Ответ правильный, ученик в основном понимает материал, но нечетко излагает исторический материал, затрудняется в самостоятельном объяснении данного вопроса.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 w:bidi="ru-RU"/>
        </w:rPr>
        <w:t>Оценка 2: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Ответ неправильный, не раскрыто основное содержание учебного материала, не даются ответы на вспомогательные вопросы учителя.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качества выполнения практических и самостоятельных работ по ОБЖ Отметка "5"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Форма фиксации материалов может быть предложена учителем или выбрана самими учащимися.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"4"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Практическая или самостоятельная работа выполнена учащимися в полном объеме и самостоятельно.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уме­ниями, необходимыми для самостоятельного выполнения работы.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Допускаются неточности и небрежность в оформлении результатов работы.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"3"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"2"</w:t>
      </w:r>
    </w:p>
    <w:p w:rsidR="008B39B6" w:rsidRPr="008B39B6" w:rsidRDefault="008B39B6" w:rsidP="008B39B6">
      <w:pPr>
        <w:spacing w:after="62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</w:t>
      </w:r>
      <w:r w:rsidRPr="008B39B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lastRenderedPageBreak/>
        <w:t>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</w:t>
      </w:r>
    </w:p>
    <w:p w:rsidR="008B39B6" w:rsidRPr="008B39B6" w:rsidRDefault="008B39B6" w:rsidP="008B39B6">
      <w:pPr>
        <w:spacing w:after="6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и учебники:</w:t>
      </w:r>
    </w:p>
    <w:p w:rsidR="008B39B6" w:rsidRPr="008B39B6" w:rsidRDefault="008B39B6" w:rsidP="008B39B6">
      <w:pPr>
        <w:keepNext/>
        <w:keepLines/>
        <w:tabs>
          <w:tab w:val="left" w:pos="-5"/>
        </w:tabs>
        <w:spacing w:after="42" w:line="238" w:lineRule="auto"/>
        <w:ind w:left="-5" w:right="12311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B39B6" w:rsidRPr="008B39B6" w:rsidRDefault="008B39B6" w:rsidP="008B39B6">
      <w:pPr>
        <w:spacing w:after="54" w:line="242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 учеб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10-1</w:t>
      </w: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кл.общеобразоват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 / А. Т. Смирнов, Б. О.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Б.И.Мишин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 общ. ред. А. Т. Смирнова. – М: Просвещение, 2014. </w:t>
      </w:r>
    </w:p>
    <w:p w:rsidR="008B39B6" w:rsidRPr="008B39B6" w:rsidRDefault="008B39B6" w:rsidP="008B39B6">
      <w:pPr>
        <w:spacing w:after="0" w:line="240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УМК учителя</w:t>
      </w: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>:</w:t>
      </w: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5" w:line="242" w:lineRule="auto"/>
        <w:ind w:left="-5" w:right="183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качества подготовки выпускников основной школы по основам безопасности жизнедеятельности. / авт.-сост. Г. А.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Колодницкий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Н.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Латчук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В. Марков, С. К. Миронов, Б. И. Мишин, М. И.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Хабнер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Дрофа, 2002; Методика обучения ОБЖ /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Л.В.Байгородова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Ю.В.Индюков-2003г. </w:t>
      </w:r>
    </w:p>
    <w:p w:rsidR="008B39B6" w:rsidRPr="008B39B6" w:rsidRDefault="008B39B6" w:rsidP="008B39B6">
      <w:pPr>
        <w:spacing w:after="54" w:line="242" w:lineRule="auto"/>
        <w:ind w:left="-5" w:right="18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качества подготовки выпускников средней (полной) школы по основам безопасности жизнедеятельности / авт.-сост. Г. А.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Колодницкий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Н.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Латчук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В. Марков, С. К. Миронов, Б. И. Мишин, М. И.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Хабнер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Дрофа, 2002; Ваши шансы избежать беды: учеб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пособие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Сб. ситуационных задач по курсу «Основы безопасности жизнедеятельности» / авт.-сост. В. К.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Емельянчик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Е. Капитонова. – </w:t>
      </w:r>
      <w:proofErr w:type="gram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СПб.:</w:t>
      </w:r>
      <w:proofErr w:type="gram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КАРО, 2002. Евлахов, В. М. Раздаточные материалы по основам безопасности жизнедеятельности. 10–11 </w:t>
      </w:r>
      <w:proofErr w:type="spellStart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Дрофа, 2004. 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39B6" w:rsidRPr="008B39B6" w:rsidRDefault="008B39B6" w:rsidP="008B39B6">
      <w:pPr>
        <w:spacing w:after="7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39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B39B6" w:rsidRDefault="008B39B6"/>
    <w:sectPr w:rsidR="008B3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20965"/>
    <w:multiLevelType w:val="hybridMultilevel"/>
    <w:tmpl w:val="2A184A4A"/>
    <w:lvl w:ilvl="0" w:tplc="7FFEA272">
      <w:start w:val="2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F841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D8C7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1A79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66A9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8C32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8A4E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CC8F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9A74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9521FE3"/>
    <w:multiLevelType w:val="hybridMultilevel"/>
    <w:tmpl w:val="12DE3D92"/>
    <w:lvl w:ilvl="0" w:tplc="6F92ADC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C6160E">
      <w:start w:val="1"/>
      <w:numFmt w:val="decimal"/>
      <w:lvlText w:val="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8E1D20">
      <w:start w:val="1"/>
      <w:numFmt w:val="lowerRoman"/>
      <w:lvlText w:val="%3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C5904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E64C7E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88F2C6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1218D6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641752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AE0676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3E91F44"/>
    <w:multiLevelType w:val="multilevel"/>
    <w:tmpl w:val="71C04E9A"/>
    <w:lvl w:ilvl="0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2C23D81"/>
    <w:multiLevelType w:val="hybridMultilevel"/>
    <w:tmpl w:val="784673FA"/>
    <w:lvl w:ilvl="0" w:tplc="B934B88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622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B463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62D7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3AA8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94F5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C4B4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1835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89F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8977BBF"/>
    <w:multiLevelType w:val="multilevel"/>
    <w:tmpl w:val="4EB04464"/>
    <w:lvl w:ilvl="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8E9427F"/>
    <w:multiLevelType w:val="hybridMultilevel"/>
    <w:tmpl w:val="77B24E3C"/>
    <w:lvl w:ilvl="0" w:tplc="BE765C8A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7CC4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8EE4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30B30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25C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AE875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981E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EF9E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123CF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ECA624F"/>
    <w:multiLevelType w:val="multilevel"/>
    <w:tmpl w:val="713EDD42"/>
    <w:lvl w:ilvl="0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EFA1444"/>
    <w:multiLevelType w:val="hybridMultilevel"/>
    <w:tmpl w:val="3F74A3F8"/>
    <w:lvl w:ilvl="0" w:tplc="D88AA19A">
      <w:start w:val="1"/>
      <w:numFmt w:val="bullet"/>
      <w:lvlText w:val="•"/>
      <w:lvlJc w:val="left"/>
      <w:pPr>
        <w:ind w:left="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E476A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DC051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0DE5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9CF97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BCB2B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C8D61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BCF19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0A5A8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B6"/>
    <w:rsid w:val="008B39B6"/>
    <w:rsid w:val="00A4563C"/>
    <w:rsid w:val="00CB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D50A3-BE5D-43BC-999D-A9265139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B39B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4503</Words>
  <Characters>25673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Ханиф</dc:creator>
  <cp:keywords/>
  <dc:description/>
  <cp:lastModifiedBy>Ханиф</cp:lastModifiedBy>
  <cp:revision>3</cp:revision>
  <dcterms:created xsi:type="dcterms:W3CDTF">2022-11-08T15:48:00Z</dcterms:created>
  <dcterms:modified xsi:type="dcterms:W3CDTF">2022-11-08T16:18:00Z</dcterms:modified>
</cp:coreProperties>
</file>